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86" w:rsidRPr="0065547D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65547D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D955B1" w:rsidRPr="006554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547D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:rsidR="00886178" w:rsidRPr="0065547D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65547D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65547D">
        <w:rPr>
          <w:rFonts w:ascii="Times New Roman" w:hAnsi="Times New Roman" w:cs="Times New Roman"/>
          <w:sz w:val="23"/>
          <w:szCs w:val="23"/>
        </w:rPr>
        <w:t>г.Витебск</w:t>
      </w:r>
      <w:proofErr w:type="spellEnd"/>
      <w:r w:rsidRPr="0065547D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65547D">
        <w:rPr>
          <w:rFonts w:ascii="Times New Roman" w:hAnsi="Times New Roman" w:cs="Times New Roman"/>
          <w:sz w:val="23"/>
          <w:szCs w:val="23"/>
        </w:rPr>
        <w:t xml:space="preserve">8 </w:t>
      </w:r>
      <w:r w:rsidRPr="0065547D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65547D">
        <w:rPr>
          <w:rFonts w:ascii="Times New Roman" w:hAnsi="Times New Roman" w:cs="Times New Roman"/>
          <w:sz w:val="23"/>
          <w:szCs w:val="23"/>
        </w:rPr>
        <w:t>2</w:t>
      </w:r>
      <w:r w:rsidR="00102208" w:rsidRPr="0065547D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65547D">
        <w:rPr>
          <w:rFonts w:ascii="Times New Roman" w:hAnsi="Times New Roman" w:cs="Times New Roman"/>
          <w:sz w:val="23"/>
          <w:szCs w:val="23"/>
        </w:rPr>
        <w:t>.</w:t>
      </w:r>
      <w:r w:rsidRPr="006554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A5C33" w:rsidRPr="0065547D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65547D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65547D">
        <w:rPr>
          <w:rFonts w:ascii="Times New Roman" w:hAnsi="Times New Roman" w:cs="Times New Roman"/>
          <w:sz w:val="23"/>
          <w:szCs w:val="23"/>
        </w:rPr>
        <w:t xml:space="preserve"> 8 </w:t>
      </w:r>
      <w:r w:rsidRPr="0065547D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65547D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65547D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84107989"/>
      <w:r w:rsidRPr="000C65D1">
        <w:rPr>
          <w:rFonts w:ascii="Times New Roman" w:hAnsi="Times New Roman" w:cs="Times New Roman"/>
          <w:b/>
          <w:sz w:val="23"/>
          <w:szCs w:val="23"/>
        </w:rPr>
        <w:t xml:space="preserve">Лот №1. </w:t>
      </w: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№200/D-187164 площадью 608,1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. по адресу: Витебская обл., г. Витебск, пр-т Фрунзе, 81-20, наименование – производственное помещение, назначение – производственное помещение.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Обременение: договор безвозмездного пользования имуществом от 01.02.2021 года № 26. Срок действия договора по 31.12.2024 года.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№200/D-187165 площадью 644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. по адресу: Витебская обл., г. Витебск, пр-т Фрунзе, 81-19, наименование – производственное помещение, назначение – производственное помещение.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Оборудование: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стеллаж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 xml:space="preserve"> механизированный элеваторного типа «Стас» - 1 шт. (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инв.№б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/н), стеллаж «Стас»– 1 шт. (инв. №б/н) штабелер – 3 шт. (инв. №б/н), шкаф гардеробный – 5 шт. (инв. №б/н), тележки – 9 шт. (инв. №б/н).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№200/D-187166 площадью 545,7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. по адресу: Витебская обл., г. Витебск, пр-т Фрунзе, 81-18, наименование – производственное помещение, назначение – производственное помещение.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Оборудование: кран подвесной 3,0 т, L=16м – 1 шт. (инв. № 20692), кран подвесной 3,2 т, L=16м – 1 шт. (инв. № 789), установка сушилки УС-3 – 1 шт. (инв. № 02562), установка сушилки УС-3 – 1 шт. (инв. № 02361).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№200/D-187172 площадью 422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. по адресу: Витебская обл., г. Витебск, пр-т Фрунзе, 81-17, наименование – производственное помещение, назначение – производственное помещение.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Оборудование: кран подвесной 3,0 т, L=16м – 1 шт. (инв. № 20695).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№200/D-196593 площадью 619,5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Витебская обл., г. Витебск, пр-т Фрунзе, 81-14а, наименование – производственное помещение, назначение – производственное помещение. Наличие мест общего пользования. 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b/>
          <w:sz w:val="23"/>
          <w:szCs w:val="23"/>
        </w:rPr>
        <w:t xml:space="preserve">Обременение: </w:t>
      </w:r>
      <w:r w:rsidRPr="000C65D1">
        <w:rPr>
          <w:rFonts w:ascii="Times New Roman" w:hAnsi="Times New Roman" w:cs="Times New Roman"/>
          <w:sz w:val="23"/>
          <w:szCs w:val="23"/>
        </w:rPr>
        <w:t>договор аренды от 18.09.2023 года № 36.</w:t>
      </w:r>
      <w:r w:rsidRPr="000C65D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C65D1">
        <w:rPr>
          <w:rFonts w:ascii="Times New Roman" w:hAnsi="Times New Roman" w:cs="Times New Roman"/>
          <w:sz w:val="23"/>
          <w:szCs w:val="23"/>
        </w:rPr>
        <w:t>Срок действия договора по 17.09.2035 года.</w:t>
      </w:r>
    </w:p>
    <w:p w:rsid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Нач.цена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 xml:space="preserve">: 537 001,41 </w:t>
      </w: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 xml:space="preserve">. без учета НДС. Задаток: 53 700,14 </w:t>
      </w: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>.</w:t>
      </w:r>
    </w:p>
    <w:p w:rsidR="002B7F41" w:rsidRPr="00014A8E" w:rsidRDefault="00531DAA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>Дата, время и место проведения</w:t>
      </w:r>
      <w:r w:rsidR="005347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547D">
        <w:rPr>
          <w:rFonts w:ascii="Times New Roman" w:hAnsi="Times New Roman" w:cs="Times New Roman"/>
          <w:b/>
          <w:sz w:val="23"/>
          <w:szCs w:val="23"/>
        </w:rPr>
        <w:t>аукциона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0462D1">
        <w:rPr>
          <w:rFonts w:ascii="Times New Roman" w:hAnsi="Times New Roman" w:cs="Times New Roman"/>
          <w:b/>
          <w:sz w:val="23"/>
          <w:szCs w:val="23"/>
        </w:rPr>
        <w:t>31.12.2024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 в 1</w:t>
      </w:r>
      <w:r w:rsidR="000462D1">
        <w:rPr>
          <w:rFonts w:ascii="Times New Roman" w:hAnsi="Times New Roman" w:cs="Times New Roman"/>
          <w:b/>
          <w:sz w:val="23"/>
          <w:szCs w:val="23"/>
        </w:rPr>
        <w:t>0</w:t>
      </w:r>
      <w:r w:rsidRPr="00C617FC">
        <w:rPr>
          <w:rFonts w:ascii="Times New Roman" w:hAnsi="Times New Roman" w:cs="Times New Roman"/>
          <w:b/>
          <w:sz w:val="23"/>
          <w:szCs w:val="23"/>
        </w:rPr>
        <w:t>:</w:t>
      </w:r>
      <w:r w:rsidR="00551F63" w:rsidRPr="00C617FC">
        <w:rPr>
          <w:rFonts w:ascii="Times New Roman" w:hAnsi="Times New Roman" w:cs="Times New Roman"/>
          <w:b/>
          <w:sz w:val="23"/>
          <w:szCs w:val="23"/>
        </w:rPr>
        <w:t>00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617FC">
        <w:rPr>
          <w:rFonts w:ascii="Times New Roman" w:hAnsi="Times New Roman" w:cs="Times New Roman"/>
          <w:sz w:val="23"/>
          <w:szCs w:val="23"/>
        </w:rPr>
        <w:t xml:space="preserve">по адресу: г. Витебск, проезд Гоголя, 5, в ККУП «Витебский областной центр маркетинга». Срок внесения задатков и приема документов: с </w:t>
      </w:r>
      <w:r w:rsidR="000462D1">
        <w:rPr>
          <w:rFonts w:ascii="Times New Roman" w:hAnsi="Times New Roman" w:cs="Times New Roman"/>
          <w:sz w:val="23"/>
          <w:szCs w:val="23"/>
        </w:rPr>
        <w:t>02</w:t>
      </w:r>
      <w:r w:rsidR="00534798" w:rsidRPr="00C617FC">
        <w:rPr>
          <w:rFonts w:ascii="Times New Roman" w:hAnsi="Times New Roman" w:cs="Times New Roman"/>
          <w:sz w:val="23"/>
          <w:szCs w:val="23"/>
        </w:rPr>
        <w:t>.</w:t>
      </w:r>
      <w:r w:rsidR="000462D1">
        <w:rPr>
          <w:rFonts w:ascii="Times New Roman" w:hAnsi="Times New Roman" w:cs="Times New Roman"/>
          <w:sz w:val="23"/>
          <w:szCs w:val="23"/>
        </w:rPr>
        <w:t>12</w:t>
      </w:r>
      <w:r w:rsidR="00534798" w:rsidRPr="00C617FC">
        <w:rPr>
          <w:rFonts w:ascii="Times New Roman" w:hAnsi="Times New Roman" w:cs="Times New Roman"/>
          <w:sz w:val="23"/>
          <w:szCs w:val="23"/>
        </w:rPr>
        <w:t>.</w:t>
      </w:r>
      <w:r w:rsidRPr="00C617FC">
        <w:rPr>
          <w:rFonts w:ascii="Times New Roman" w:hAnsi="Times New Roman" w:cs="Times New Roman"/>
          <w:sz w:val="23"/>
          <w:szCs w:val="23"/>
        </w:rPr>
        <w:t>202</w:t>
      </w:r>
      <w:r w:rsidR="000462D1">
        <w:rPr>
          <w:rFonts w:ascii="Times New Roman" w:hAnsi="Times New Roman" w:cs="Times New Roman"/>
          <w:sz w:val="23"/>
          <w:szCs w:val="23"/>
        </w:rPr>
        <w:t>4</w:t>
      </w:r>
      <w:r w:rsidRPr="00C617FC">
        <w:rPr>
          <w:rFonts w:ascii="Times New Roman" w:hAnsi="Times New Roman" w:cs="Times New Roman"/>
          <w:sz w:val="23"/>
          <w:szCs w:val="23"/>
        </w:rPr>
        <w:t xml:space="preserve"> с 08:30  по </w:t>
      </w:r>
      <w:r w:rsidR="000462D1">
        <w:rPr>
          <w:rFonts w:ascii="Times New Roman" w:hAnsi="Times New Roman" w:cs="Times New Roman"/>
          <w:sz w:val="23"/>
          <w:szCs w:val="23"/>
        </w:rPr>
        <w:t>30.12.2024</w:t>
      </w:r>
      <w:r w:rsidRPr="00C617FC">
        <w:rPr>
          <w:rFonts w:ascii="Times New Roman" w:hAnsi="Times New Roman" w:cs="Times New Roman"/>
          <w:sz w:val="23"/>
          <w:szCs w:val="23"/>
        </w:rPr>
        <w:t xml:space="preserve"> до </w:t>
      </w:r>
      <w:r w:rsidR="00AD5D5E" w:rsidRPr="00C617FC">
        <w:rPr>
          <w:rFonts w:ascii="Times New Roman" w:hAnsi="Times New Roman" w:cs="Times New Roman"/>
          <w:sz w:val="23"/>
          <w:szCs w:val="23"/>
        </w:rPr>
        <w:t>1</w:t>
      </w:r>
      <w:r w:rsidR="00C617FC">
        <w:rPr>
          <w:rFonts w:ascii="Times New Roman" w:hAnsi="Times New Roman" w:cs="Times New Roman"/>
          <w:sz w:val="23"/>
          <w:szCs w:val="23"/>
        </w:rPr>
        <w:t>7</w:t>
      </w:r>
      <w:r w:rsidRPr="00C617FC">
        <w:rPr>
          <w:rFonts w:ascii="Times New Roman" w:hAnsi="Times New Roman" w:cs="Times New Roman"/>
          <w:sz w:val="23"/>
          <w:szCs w:val="23"/>
        </w:rPr>
        <w:t>:</w:t>
      </w:r>
      <w:r w:rsidR="00C617FC">
        <w:rPr>
          <w:rFonts w:ascii="Times New Roman" w:hAnsi="Times New Roman" w:cs="Times New Roman"/>
          <w:sz w:val="23"/>
          <w:szCs w:val="23"/>
        </w:rPr>
        <w:t>3</w:t>
      </w:r>
      <w:r w:rsidRPr="00C617FC">
        <w:rPr>
          <w:rFonts w:ascii="Times New Roman" w:hAnsi="Times New Roman" w:cs="Times New Roman"/>
          <w:sz w:val="23"/>
          <w:szCs w:val="23"/>
        </w:rPr>
        <w:t>0.</w:t>
      </w:r>
      <w:r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6D7954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Заявления на участие </w:t>
      </w:r>
      <w:r w:rsidR="0065547D" w:rsidRPr="0065547D">
        <w:rPr>
          <w:rFonts w:ascii="Times New Roman" w:hAnsi="Times New Roman" w:cs="Times New Roman"/>
          <w:b/>
          <w:sz w:val="23"/>
          <w:szCs w:val="23"/>
        </w:rPr>
        <w:t xml:space="preserve">в аукционе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со всеми необходимыми документами принимаются в рабочие дни с 8.30. до 17.30 по адресу: г.</w:t>
      </w:r>
      <w:r w:rsidR="003B27FD" w:rsidRPr="006554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Витебск, проезд Гоголя, д.5 в ККУП «Витебский областной центр маркетинга».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E1086" w:rsidRPr="0065547D">
        <w:rPr>
          <w:rFonts w:ascii="Times New Roman" w:hAnsi="Times New Roman" w:cs="Times New Roman"/>
          <w:b/>
          <w:sz w:val="23"/>
          <w:szCs w:val="23"/>
        </w:rPr>
        <w:t>Задаток перечисляется на р/с</w:t>
      </w:r>
      <w:r w:rsidR="008E1086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ККУП «Витебский областной центр </w:t>
      </w:r>
      <w:proofErr w:type="gram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маркетинга»  №</w:t>
      </w:r>
      <w:proofErr w:type="gramEnd"/>
      <w:r w:rsidR="008E1086" w:rsidRPr="0065547D">
        <w:rPr>
          <w:rFonts w:ascii="Times New Roman" w:hAnsi="Times New Roman" w:cs="Times New Roman"/>
          <w:b/>
          <w:sz w:val="23"/>
          <w:szCs w:val="23"/>
        </w:rPr>
        <w:t>BY93MTBK30120001093300066782 ЗАО «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МТБанк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» 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г.Минск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>, БИК MTBKBY22, УНП 390477566</w:t>
      </w:r>
      <w:r w:rsidR="00C617FC">
        <w:rPr>
          <w:rFonts w:ascii="Times New Roman" w:hAnsi="Times New Roman" w:cs="Times New Roman"/>
          <w:sz w:val="23"/>
          <w:szCs w:val="23"/>
        </w:rPr>
        <w:t xml:space="preserve">, </w:t>
      </w:r>
      <w:r w:rsidR="00C617FC" w:rsidRPr="00C617FC">
        <w:rPr>
          <w:rFonts w:ascii="Times New Roman" w:hAnsi="Times New Roman" w:cs="Times New Roman"/>
          <w:b/>
          <w:sz w:val="23"/>
          <w:szCs w:val="23"/>
        </w:rPr>
        <w:t>код операции 40901</w:t>
      </w:r>
      <w:r w:rsidR="00C617FC">
        <w:rPr>
          <w:rFonts w:ascii="Times New Roman" w:hAnsi="Times New Roman" w:cs="Times New Roman"/>
          <w:sz w:val="23"/>
          <w:szCs w:val="23"/>
        </w:rPr>
        <w:t>.</w:t>
      </w:r>
      <w:r w:rsidR="008E1086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A5C33" w:rsidRPr="0065547D">
        <w:rPr>
          <w:rFonts w:ascii="Times New Roman" w:hAnsi="Times New Roman" w:cs="Times New Roman"/>
          <w:b/>
          <w:sz w:val="23"/>
          <w:szCs w:val="23"/>
          <w:u w:val="single"/>
        </w:rPr>
        <w:t>Условия</w:t>
      </w:r>
      <w:r w:rsidR="0053479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8A5C33" w:rsidRPr="0065547D">
        <w:rPr>
          <w:rFonts w:ascii="Times New Roman" w:hAnsi="Times New Roman" w:cs="Times New Roman"/>
          <w:b/>
          <w:sz w:val="23"/>
          <w:szCs w:val="23"/>
          <w:u w:val="single"/>
        </w:rPr>
        <w:t>аукцион</w:t>
      </w:r>
      <w:r w:rsidR="00551F63" w:rsidRPr="0065547D"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="008A5C33" w:rsidRPr="0065547D">
        <w:rPr>
          <w:rFonts w:ascii="Times New Roman" w:hAnsi="Times New Roman" w:cs="Times New Roman"/>
          <w:sz w:val="23"/>
          <w:szCs w:val="23"/>
        </w:rPr>
        <w:t>: Победитель аукциона (единственный участник аукциона</w:t>
      </w:r>
      <w:r w:rsidR="00F270E9">
        <w:rPr>
          <w:rFonts w:ascii="Times New Roman" w:hAnsi="Times New Roman" w:cs="Times New Roman"/>
          <w:sz w:val="23"/>
          <w:szCs w:val="23"/>
        </w:rPr>
        <w:t xml:space="preserve">, выразивший согласие на приобретение предмета аукциона по </w:t>
      </w:r>
      <w:proofErr w:type="spellStart"/>
      <w:r w:rsidR="00F270E9">
        <w:rPr>
          <w:rFonts w:ascii="Times New Roman" w:hAnsi="Times New Roman" w:cs="Times New Roman"/>
          <w:sz w:val="23"/>
          <w:szCs w:val="23"/>
        </w:rPr>
        <w:t>нач.цене</w:t>
      </w:r>
      <w:proofErr w:type="spellEnd"/>
      <w:r w:rsidR="00F270E9">
        <w:rPr>
          <w:rFonts w:ascii="Times New Roman" w:hAnsi="Times New Roman" w:cs="Times New Roman"/>
          <w:sz w:val="23"/>
          <w:szCs w:val="23"/>
        </w:rPr>
        <w:t>, увеличенной на 5%</w:t>
      </w:r>
      <w:r w:rsidR="008A5C33" w:rsidRPr="0065547D">
        <w:rPr>
          <w:rFonts w:ascii="Times New Roman" w:hAnsi="Times New Roman" w:cs="Times New Roman"/>
          <w:sz w:val="23"/>
          <w:szCs w:val="23"/>
        </w:rPr>
        <w:t>)</w:t>
      </w:r>
      <w:r w:rsidR="00F270E9">
        <w:rPr>
          <w:rFonts w:ascii="Times New Roman" w:hAnsi="Times New Roman" w:cs="Times New Roman"/>
          <w:sz w:val="23"/>
          <w:szCs w:val="23"/>
        </w:rPr>
        <w:t xml:space="preserve"> обязан: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0472A3" w:rsidRPr="0065547D">
        <w:rPr>
          <w:rFonts w:ascii="Times New Roman" w:hAnsi="Times New Roman" w:cs="Times New Roman"/>
          <w:sz w:val="23"/>
          <w:szCs w:val="23"/>
        </w:rPr>
        <w:t>10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A5C33" w:rsidRPr="0065547D">
        <w:rPr>
          <w:rFonts w:ascii="Times New Roman" w:hAnsi="Times New Roman" w:cs="Times New Roman"/>
          <w:sz w:val="23"/>
          <w:szCs w:val="23"/>
        </w:rPr>
        <w:t>раб</w:t>
      </w:r>
      <w:r w:rsidR="00F270E9">
        <w:rPr>
          <w:rFonts w:ascii="Times New Roman" w:hAnsi="Times New Roman" w:cs="Times New Roman"/>
          <w:sz w:val="23"/>
          <w:szCs w:val="23"/>
        </w:rPr>
        <w:t>.</w:t>
      </w:r>
      <w:r w:rsidR="008A5C33" w:rsidRPr="0065547D">
        <w:rPr>
          <w:rFonts w:ascii="Times New Roman" w:hAnsi="Times New Roman" w:cs="Times New Roman"/>
          <w:sz w:val="23"/>
          <w:szCs w:val="23"/>
        </w:rPr>
        <w:t>дней</w:t>
      </w:r>
      <w:proofErr w:type="spellEnd"/>
      <w:r w:rsidR="008A5C33" w:rsidRPr="0065547D">
        <w:rPr>
          <w:rFonts w:ascii="Times New Roman" w:hAnsi="Times New Roman" w:cs="Times New Roman"/>
          <w:sz w:val="23"/>
          <w:szCs w:val="23"/>
        </w:rPr>
        <w:t xml:space="preserve"> со дня проведения аукциона </w:t>
      </w:r>
      <w:r w:rsidR="00F270E9">
        <w:rPr>
          <w:rFonts w:ascii="Times New Roman" w:hAnsi="Times New Roman" w:cs="Times New Roman"/>
          <w:sz w:val="23"/>
          <w:szCs w:val="23"/>
        </w:rPr>
        <w:t>возместить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затраты на организацию и проведение аукциона</w:t>
      </w:r>
      <w:r w:rsidR="00F270E9">
        <w:rPr>
          <w:rFonts w:ascii="Times New Roman" w:hAnsi="Times New Roman" w:cs="Times New Roman"/>
          <w:sz w:val="23"/>
          <w:szCs w:val="23"/>
        </w:rPr>
        <w:t>, в т.ч.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B74B4A" w:rsidRPr="0065547D">
        <w:rPr>
          <w:rFonts w:ascii="Times New Roman" w:hAnsi="Times New Roman" w:cs="Times New Roman"/>
          <w:sz w:val="23"/>
          <w:szCs w:val="23"/>
        </w:rPr>
        <w:t>расходы</w:t>
      </w:r>
      <w:r w:rsidR="00F270E9">
        <w:rPr>
          <w:rFonts w:ascii="Times New Roman" w:hAnsi="Times New Roman" w:cs="Times New Roman"/>
          <w:sz w:val="23"/>
          <w:szCs w:val="23"/>
        </w:rPr>
        <w:t>, связанные с изготовлением и предоставлением участникам д</w:t>
      </w:r>
      <w:r w:rsidR="008A5C33" w:rsidRPr="0065547D">
        <w:rPr>
          <w:rFonts w:ascii="Times New Roman" w:hAnsi="Times New Roman" w:cs="Times New Roman"/>
          <w:sz w:val="23"/>
          <w:szCs w:val="23"/>
        </w:rPr>
        <w:t>окументации</w:t>
      </w:r>
      <w:r w:rsidR="00F270E9">
        <w:rPr>
          <w:rFonts w:ascii="Times New Roman" w:hAnsi="Times New Roman" w:cs="Times New Roman"/>
          <w:sz w:val="23"/>
          <w:szCs w:val="23"/>
        </w:rPr>
        <w:t>, необходимой для проведения аукциона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на р/с, указанный в протоколе аукциона</w:t>
      </w:r>
      <w:r w:rsidR="00F51748">
        <w:rPr>
          <w:rFonts w:ascii="Times New Roman" w:hAnsi="Times New Roman" w:cs="Times New Roman"/>
          <w:sz w:val="23"/>
          <w:szCs w:val="23"/>
        </w:rPr>
        <w:t xml:space="preserve"> и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F51748">
        <w:rPr>
          <w:rFonts w:ascii="Times New Roman" w:hAnsi="Times New Roman" w:cs="Times New Roman"/>
          <w:sz w:val="23"/>
          <w:szCs w:val="23"/>
        </w:rPr>
        <w:t xml:space="preserve">возместить </w:t>
      </w:r>
      <w:r w:rsidR="000C5740">
        <w:rPr>
          <w:rFonts w:ascii="Times New Roman" w:hAnsi="Times New Roman" w:cs="Times New Roman"/>
          <w:sz w:val="23"/>
          <w:szCs w:val="23"/>
        </w:rPr>
        <w:t>расходы Продавца на проведение независимой оценки</w:t>
      </w:r>
      <w:r w:rsidR="00F51748">
        <w:rPr>
          <w:rFonts w:ascii="Times New Roman" w:hAnsi="Times New Roman" w:cs="Times New Roman"/>
          <w:sz w:val="23"/>
          <w:szCs w:val="23"/>
        </w:rPr>
        <w:t xml:space="preserve"> предмета аукциона;</w:t>
      </w:r>
      <w:r w:rsidR="000C5740">
        <w:rPr>
          <w:rFonts w:ascii="Times New Roman" w:hAnsi="Times New Roman" w:cs="Times New Roman"/>
          <w:sz w:val="23"/>
          <w:szCs w:val="23"/>
        </w:rPr>
        <w:t xml:space="preserve"> </w:t>
      </w:r>
      <w:r w:rsidR="008A5C33" w:rsidRPr="0065547D">
        <w:rPr>
          <w:rFonts w:ascii="Times New Roman" w:hAnsi="Times New Roman" w:cs="Times New Roman"/>
          <w:sz w:val="23"/>
          <w:szCs w:val="23"/>
        </w:rPr>
        <w:t>подписать договор купли-продажи в течение 20 календарных дней со дня пр</w:t>
      </w:r>
      <w:r w:rsidR="00F270E9">
        <w:rPr>
          <w:rFonts w:ascii="Times New Roman" w:hAnsi="Times New Roman" w:cs="Times New Roman"/>
          <w:sz w:val="23"/>
          <w:szCs w:val="23"/>
        </w:rPr>
        <w:t>оведения аукциона</w:t>
      </w:r>
      <w:r w:rsidR="00F51748">
        <w:rPr>
          <w:rFonts w:ascii="Times New Roman" w:hAnsi="Times New Roman" w:cs="Times New Roman"/>
          <w:sz w:val="23"/>
          <w:szCs w:val="23"/>
        </w:rPr>
        <w:t xml:space="preserve">; </w:t>
      </w:r>
      <w:r w:rsidR="00F270E9">
        <w:rPr>
          <w:rFonts w:ascii="Times New Roman" w:hAnsi="Times New Roman" w:cs="Times New Roman"/>
          <w:sz w:val="23"/>
          <w:szCs w:val="23"/>
        </w:rPr>
        <w:t>оплатить предмет аукциона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в порядке и сроки, установленные договором купли-продажи, </w:t>
      </w:r>
      <w:r w:rsidR="008A5C33" w:rsidRPr="0065547D">
        <w:rPr>
          <w:rFonts w:ascii="Times New Roman" w:hAnsi="Times New Roman" w:cs="Times New Roman"/>
          <w:sz w:val="23"/>
          <w:szCs w:val="23"/>
          <w:u w:val="single"/>
        </w:rPr>
        <w:t>оплатить</w:t>
      </w:r>
      <w:r w:rsidR="008A5C33" w:rsidRPr="0065547D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НДС</w:t>
      </w:r>
      <w:r w:rsidR="00F51748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в размере 20%</w:t>
      </w:r>
      <w:r w:rsidR="008A5C33" w:rsidRPr="0065547D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сверх цены продажи </w:t>
      </w:r>
      <w:r w:rsidR="00F270E9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предмета аукциона</w:t>
      </w:r>
      <w:r w:rsidR="00F5174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. </w:t>
      </w:r>
      <w:r w:rsidR="00C44AA9" w:rsidRPr="00F51748">
        <w:rPr>
          <w:rFonts w:ascii="Times New Roman" w:hAnsi="Times New Roman" w:cs="Times New Roman"/>
          <w:i/>
          <w:sz w:val="23"/>
          <w:szCs w:val="23"/>
        </w:rPr>
        <w:t>Расходы на паспортизацию, регистрацию, независимую оценку имущества</w:t>
      </w:r>
      <w:r w:rsidR="00C44AA9" w:rsidRPr="00F517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: </w:t>
      </w:r>
      <w:r w:rsidR="00014A8E" w:rsidRP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3495,03 белорус</w:t>
      </w:r>
      <w:r w:rsid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ских рублей с НДС. </w:t>
      </w:r>
      <w:r w:rsidR="00014A8E" w:rsidRP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Затраты за проведение независимой оценки оборудования – 1973,76 белорусских рублей с </w:t>
      </w:r>
      <w:proofErr w:type="gramStart"/>
      <w:r w:rsidR="00014A8E" w:rsidRP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НДС.</w:t>
      </w:r>
      <w:r w:rsidR="00C44AA9" w:rsidRPr="00F517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.</w:t>
      </w:r>
      <w:proofErr w:type="gramEnd"/>
      <w:r w:rsidR="00F517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="00C44AA9">
        <w:rPr>
          <w:rFonts w:ascii="Times New Roman" w:hAnsi="Times New Roman" w:cs="Times New Roman"/>
          <w:b/>
          <w:sz w:val="23"/>
          <w:szCs w:val="23"/>
        </w:rPr>
        <w:t>А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укцион провод</w:t>
      </w:r>
      <w:r w:rsidR="00190541" w:rsidRPr="0065547D">
        <w:rPr>
          <w:rFonts w:ascii="Times New Roman" w:hAnsi="Times New Roman" w:cs="Times New Roman"/>
          <w:b/>
          <w:sz w:val="23"/>
          <w:szCs w:val="23"/>
        </w:rPr>
        <w:t>и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тся в порядке, установленном Постановлением Совета Министров Республики Беларусь от 12.07.2013 </w:t>
      </w:r>
      <w:r w:rsidR="00190541" w:rsidRPr="0065547D">
        <w:rPr>
          <w:rFonts w:ascii="Times New Roman" w:hAnsi="Times New Roman" w:cs="Times New Roman"/>
          <w:b/>
          <w:sz w:val="23"/>
          <w:szCs w:val="23"/>
        </w:rPr>
        <w:t>№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 609.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Лица, желающие участвовать в аукционе, обязаны подать организатору ау</w:t>
      </w:r>
      <w:r w:rsidR="003B27FD" w:rsidRPr="0065547D">
        <w:rPr>
          <w:rFonts w:ascii="Times New Roman" w:hAnsi="Times New Roman" w:cs="Times New Roman"/>
          <w:sz w:val="23"/>
          <w:szCs w:val="23"/>
        </w:rPr>
        <w:t>кциона заявление на участие в ау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р/счет, указанный в извещении, с отметкой банка;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или индивидуальным предпринимателем РБ - копия документа, подтверждающего гос.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AE6F29" w:rsidRPr="0065547D">
        <w:rPr>
          <w:rFonts w:ascii="Times New Roman" w:hAnsi="Times New Roman" w:cs="Times New Roman"/>
          <w:sz w:val="23"/>
          <w:szCs w:val="23"/>
        </w:rPr>
        <w:t>р</w:t>
      </w:r>
      <w:r w:rsidR="00886178" w:rsidRPr="0065547D">
        <w:rPr>
          <w:rFonts w:ascii="Times New Roman" w:hAnsi="Times New Roman" w:cs="Times New Roman"/>
          <w:sz w:val="23"/>
          <w:szCs w:val="23"/>
        </w:rPr>
        <w:t>егистрацию юр.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лица или индивидуального предпринимателя, без нотариального засвидетельствования; иностранным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белорусский или русский язык; представителем юр</w:t>
      </w:r>
      <w:r w:rsidR="00E540BF" w:rsidRPr="0065547D">
        <w:rPr>
          <w:rFonts w:ascii="Times New Roman" w:hAnsi="Times New Roman" w:cs="Times New Roman"/>
          <w:sz w:val="23"/>
          <w:szCs w:val="23"/>
        </w:rPr>
        <w:t>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65547D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юр.лицо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индивидуального предпринимателя РБ - </w:t>
      </w:r>
      <w:r w:rsidR="00886178" w:rsidRPr="0065547D">
        <w:rPr>
          <w:rFonts w:ascii="Times New Roman" w:hAnsi="Times New Roman" w:cs="Times New Roman"/>
          <w:sz w:val="23"/>
          <w:szCs w:val="23"/>
        </w:rPr>
        <w:lastRenderedPageBreak/>
        <w:t xml:space="preserve">нотариально удостоверенная доверенность; представителем иностранного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физ.</w:t>
      </w:r>
      <w:r w:rsidR="00EE496B" w:rsidRPr="0065547D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65547D">
        <w:rPr>
          <w:rFonts w:ascii="Times New Roman" w:hAnsi="Times New Roman" w:cs="Times New Roman"/>
          <w:sz w:val="23"/>
          <w:szCs w:val="23"/>
        </w:rPr>
        <w:t>.</w:t>
      </w:r>
      <w:r w:rsidR="006A0B82" w:rsidRPr="0065547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Доп.информацию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65547D">
        <w:rPr>
          <w:rFonts w:ascii="Times New Roman" w:hAnsi="Times New Roman" w:cs="Times New Roman"/>
          <w:sz w:val="23"/>
          <w:szCs w:val="23"/>
        </w:rPr>
        <w:t>2</w:t>
      </w:r>
      <w:r w:rsidR="00886178" w:rsidRPr="0065547D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: </w:t>
      </w:r>
      <w:hyperlink r:id="rId5" w:history="1">
        <w:r w:rsidR="00886178" w:rsidRPr="0065547D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65547D">
        <w:rPr>
          <w:rFonts w:ascii="Times New Roman" w:hAnsi="Times New Roman" w:cs="Times New Roman"/>
          <w:sz w:val="23"/>
          <w:szCs w:val="23"/>
        </w:rPr>
        <w:t>, marketvit.by.</w:t>
      </w:r>
      <w:r w:rsidR="00102208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65547D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65547D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тел.: </w:t>
      </w:r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 xml:space="preserve">+375 (33) 611 40 46 </w:t>
      </w:r>
      <w:proofErr w:type="spellStart"/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bookmarkEnd w:id="1"/>
      <w:r w:rsidR="00C9330C" w:rsidRPr="0065547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F52C8" w:rsidRPr="00014A8E" w:rsidRDefault="00DF52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sectPr w:rsidR="00DF52C8" w:rsidRPr="00014A8E" w:rsidSect="00014A8E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8"/>
    <w:rsid w:val="00005709"/>
    <w:rsid w:val="0001360F"/>
    <w:rsid w:val="000140E7"/>
    <w:rsid w:val="00014A8E"/>
    <w:rsid w:val="00017DB0"/>
    <w:rsid w:val="00041B11"/>
    <w:rsid w:val="000462D1"/>
    <w:rsid w:val="0004684A"/>
    <w:rsid w:val="000472A3"/>
    <w:rsid w:val="00056DA5"/>
    <w:rsid w:val="000A5B9D"/>
    <w:rsid w:val="000A5C9F"/>
    <w:rsid w:val="000C5740"/>
    <w:rsid w:val="000C65D1"/>
    <w:rsid w:val="000F1756"/>
    <w:rsid w:val="000F3492"/>
    <w:rsid w:val="00102208"/>
    <w:rsid w:val="001041BF"/>
    <w:rsid w:val="001143A7"/>
    <w:rsid w:val="00165262"/>
    <w:rsid w:val="00166D79"/>
    <w:rsid w:val="001726FC"/>
    <w:rsid w:val="00181207"/>
    <w:rsid w:val="00186C03"/>
    <w:rsid w:val="00187AA6"/>
    <w:rsid w:val="00190541"/>
    <w:rsid w:val="00196C7E"/>
    <w:rsid w:val="001B060F"/>
    <w:rsid w:val="001B67CB"/>
    <w:rsid w:val="001C261F"/>
    <w:rsid w:val="001E2880"/>
    <w:rsid w:val="001F306D"/>
    <w:rsid w:val="001F7120"/>
    <w:rsid w:val="00201861"/>
    <w:rsid w:val="00232569"/>
    <w:rsid w:val="00242C72"/>
    <w:rsid w:val="0026796E"/>
    <w:rsid w:val="00294B9A"/>
    <w:rsid w:val="002A7F1C"/>
    <w:rsid w:val="002B49EB"/>
    <w:rsid w:val="002B7F41"/>
    <w:rsid w:val="002C3D86"/>
    <w:rsid w:val="002E5DAA"/>
    <w:rsid w:val="002E7D2B"/>
    <w:rsid w:val="00306D84"/>
    <w:rsid w:val="0031064C"/>
    <w:rsid w:val="00315F1A"/>
    <w:rsid w:val="003208F0"/>
    <w:rsid w:val="003440A3"/>
    <w:rsid w:val="00387BCC"/>
    <w:rsid w:val="003A60FB"/>
    <w:rsid w:val="003A7638"/>
    <w:rsid w:val="003B27FD"/>
    <w:rsid w:val="003C2D82"/>
    <w:rsid w:val="003F5F02"/>
    <w:rsid w:val="00407A18"/>
    <w:rsid w:val="004260BC"/>
    <w:rsid w:val="00452166"/>
    <w:rsid w:val="00462902"/>
    <w:rsid w:val="0047679D"/>
    <w:rsid w:val="004855A2"/>
    <w:rsid w:val="004932CD"/>
    <w:rsid w:val="004C39D5"/>
    <w:rsid w:val="004D47BB"/>
    <w:rsid w:val="00531DAA"/>
    <w:rsid w:val="00534798"/>
    <w:rsid w:val="00551B6E"/>
    <w:rsid w:val="00551D22"/>
    <w:rsid w:val="00551F63"/>
    <w:rsid w:val="00570439"/>
    <w:rsid w:val="00570C8C"/>
    <w:rsid w:val="00572C47"/>
    <w:rsid w:val="005A13B9"/>
    <w:rsid w:val="005B5167"/>
    <w:rsid w:val="005C2817"/>
    <w:rsid w:val="005C73F8"/>
    <w:rsid w:val="00600817"/>
    <w:rsid w:val="00603E86"/>
    <w:rsid w:val="00632AEC"/>
    <w:rsid w:val="0063406E"/>
    <w:rsid w:val="0065547D"/>
    <w:rsid w:val="00662F9C"/>
    <w:rsid w:val="00670BC5"/>
    <w:rsid w:val="0069124D"/>
    <w:rsid w:val="006936B4"/>
    <w:rsid w:val="006A0B82"/>
    <w:rsid w:val="006B13C8"/>
    <w:rsid w:val="006B3D11"/>
    <w:rsid w:val="006B4C80"/>
    <w:rsid w:val="006D7954"/>
    <w:rsid w:val="006E40B7"/>
    <w:rsid w:val="006E75A6"/>
    <w:rsid w:val="00711D69"/>
    <w:rsid w:val="007274FA"/>
    <w:rsid w:val="007344B6"/>
    <w:rsid w:val="0073484F"/>
    <w:rsid w:val="00737A40"/>
    <w:rsid w:val="00746948"/>
    <w:rsid w:val="00750805"/>
    <w:rsid w:val="0078480B"/>
    <w:rsid w:val="007B08AA"/>
    <w:rsid w:val="007F5F01"/>
    <w:rsid w:val="007F7F9D"/>
    <w:rsid w:val="00802837"/>
    <w:rsid w:val="00822734"/>
    <w:rsid w:val="0086196E"/>
    <w:rsid w:val="0086250F"/>
    <w:rsid w:val="00866518"/>
    <w:rsid w:val="00883C94"/>
    <w:rsid w:val="00886178"/>
    <w:rsid w:val="008915C5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1739"/>
    <w:rsid w:val="00A113DB"/>
    <w:rsid w:val="00A20DFB"/>
    <w:rsid w:val="00A30F32"/>
    <w:rsid w:val="00A53BAA"/>
    <w:rsid w:val="00A94020"/>
    <w:rsid w:val="00AB001E"/>
    <w:rsid w:val="00AB1044"/>
    <w:rsid w:val="00AC10BC"/>
    <w:rsid w:val="00AC12EB"/>
    <w:rsid w:val="00AD191E"/>
    <w:rsid w:val="00AD3C21"/>
    <w:rsid w:val="00AD5D5E"/>
    <w:rsid w:val="00AE5BBB"/>
    <w:rsid w:val="00AE6F29"/>
    <w:rsid w:val="00B04309"/>
    <w:rsid w:val="00B17F48"/>
    <w:rsid w:val="00B21070"/>
    <w:rsid w:val="00B4101C"/>
    <w:rsid w:val="00B41FF1"/>
    <w:rsid w:val="00B43525"/>
    <w:rsid w:val="00B47B83"/>
    <w:rsid w:val="00B74B4A"/>
    <w:rsid w:val="00B755B9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F1"/>
    <w:rsid w:val="00C701E6"/>
    <w:rsid w:val="00C9330C"/>
    <w:rsid w:val="00CA412D"/>
    <w:rsid w:val="00CA7A48"/>
    <w:rsid w:val="00CD69F4"/>
    <w:rsid w:val="00CE2B05"/>
    <w:rsid w:val="00CF698A"/>
    <w:rsid w:val="00D232DF"/>
    <w:rsid w:val="00D358E0"/>
    <w:rsid w:val="00D36480"/>
    <w:rsid w:val="00D45999"/>
    <w:rsid w:val="00D63C76"/>
    <w:rsid w:val="00D743A9"/>
    <w:rsid w:val="00D93705"/>
    <w:rsid w:val="00D943DE"/>
    <w:rsid w:val="00D955B1"/>
    <w:rsid w:val="00DA7787"/>
    <w:rsid w:val="00DD0307"/>
    <w:rsid w:val="00DD1A93"/>
    <w:rsid w:val="00DF0769"/>
    <w:rsid w:val="00DF22E7"/>
    <w:rsid w:val="00DF52C8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4BA5-AF6C-4E51-B565-3682E64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cm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A5BA-9F10-4878-A85F-27CB6614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Поднесенский</cp:lastModifiedBy>
  <cp:revision>2</cp:revision>
  <cp:lastPrinted>2022-08-29T07:21:00Z</cp:lastPrinted>
  <dcterms:created xsi:type="dcterms:W3CDTF">2024-12-10T07:59:00Z</dcterms:created>
  <dcterms:modified xsi:type="dcterms:W3CDTF">2024-12-10T07:59:00Z</dcterms:modified>
</cp:coreProperties>
</file>